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A5" w:rsidRPr="0039071E" w:rsidRDefault="00F44AA5" w:rsidP="00EC7EBF">
      <w:pPr>
        <w:spacing w:after="0" w:line="360" w:lineRule="auto"/>
        <w:ind w:left="3969" w:firstLine="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71E">
        <w:rPr>
          <w:rFonts w:ascii="Times New Roman" w:eastAsia="Calibri" w:hAnsi="Times New Roman" w:cs="Times New Roman"/>
          <w:b/>
          <w:sz w:val="24"/>
          <w:szCs w:val="24"/>
        </w:rPr>
        <w:t>УТВЕРЖДЕНО</w:t>
      </w:r>
    </w:p>
    <w:p w:rsidR="00F44AA5" w:rsidRPr="0039071E" w:rsidRDefault="00F44AA5" w:rsidP="00EC7EBF">
      <w:pPr>
        <w:spacing w:after="0" w:line="360" w:lineRule="auto"/>
        <w:ind w:left="3969" w:firstLine="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71E">
        <w:rPr>
          <w:rFonts w:ascii="Times New Roman" w:eastAsia="Calibri" w:hAnsi="Times New Roman" w:cs="Times New Roman"/>
          <w:b/>
          <w:sz w:val="24"/>
          <w:szCs w:val="24"/>
        </w:rPr>
        <w:t>Советом Ассоциации</w:t>
      </w:r>
    </w:p>
    <w:p w:rsidR="00F44AA5" w:rsidRPr="0039071E" w:rsidRDefault="00F44AA5" w:rsidP="00EC7EBF">
      <w:pPr>
        <w:spacing w:after="0" w:line="360" w:lineRule="auto"/>
        <w:ind w:left="3969" w:firstLine="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71E">
        <w:rPr>
          <w:rFonts w:ascii="Times New Roman" w:eastAsia="Calibri" w:hAnsi="Times New Roman" w:cs="Times New Roman"/>
          <w:b/>
          <w:sz w:val="24"/>
          <w:szCs w:val="24"/>
        </w:rPr>
        <w:t>«Саморегулируемая организация</w:t>
      </w:r>
    </w:p>
    <w:p w:rsidR="00F44AA5" w:rsidRPr="0039071E" w:rsidRDefault="00F44AA5" w:rsidP="00EC7EBF">
      <w:pPr>
        <w:spacing w:after="0" w:line="360" w:lineRule="auto"/>
        <w:ind w:left="3969" w:firstLine="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71E">
        <w:rPr>
          <w:rFonts w:ascii="Times New Roman" w:eastAsia="Calibri" w:hAnsi="Times New Roman" w:cs="Times New Roman"/>
          <w:b/>
          <w:sz w:val="24"/>
          <w:szCs w:val="24"/>
        </w:rPr>
        <w:t>«Региональное объединение</w:t>
      </w:r>
    </w:p>
    <w:p w:rsidR="00F44AA5" w:rsidRPr="0039071E" w:rsidRDefault="00F44AA5" w:rsidP="00EC7EBF">
      <w:pPr>
        <w:spacing w:after="0" w:line="360" w:lineRule="auto"/>
        <w:ind w:left="3969" w:firstLine="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71E">
        <w:rPr>
          <w:rFonts w:ascii="Times New Roman" w:eastAsia="Calibri" w:hAnsi="Times New Roman" w:cs="Times New Roman"/>
          <w:b/>
          <w:sz w:val="24"/>
          <w:szCs w:val="24"/>
        </w:rPr>
        <w:t>профессиональных строителей»</w:t>
      </w:r>
    </w:p>
    <w:p w:rsidR="00F44AA5" w:rsidRPr="0039071E" w:rsidRDefault="00F44AA5" w:rsidP="00EC7EBF">
      <w:pPr>
        <w:spacing w:after="0" w:line="360" w:lineRule="auto"/>
        <w:ind w:left="396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071E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34 от «25» мая 2017 г.</w:t>
      </w:r>
    </w:p>
    <w:p w:rsidR="00F44AA5" w:rsidRPr="0039071E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Pr="0039071E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0C13" w:rsidRDefault="00510C13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354F4" w:rsidRDefault="00C354F4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0C13" w:rsidRDefault="00510C13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354F4" w:rsidRPr="0039071E" w:rsidRDefault="00C354F4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Pr="0039071E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Pr="0039071E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318D" w:rsidRPr="0039071E" w:rsidRDefault="0070318D" w:rsidP="0070318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9071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Квалификационный стандарт </w:t>
      </w:r>
    </w:p>
    <w:p w:rsidR="0070318D" w:rsidRPr="0039071E" w:rsidRDefault="0070318D" w:rsidP="0070318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9071E">
        <w:rPr>
          <w:rFonts w:ascii="TimesNewRomanPS-BoldMT" w:hAnsi="TimesNewRomanPS-BoldMT" w:cs="TimesNewRomanPS-BoldMT"/>
          <w:b/>
          <w:bCs/>
          <w:sz w:val="24"/>
          <w:szCs w:val="24"/>
        </w:rPr>
        <w:t>Ассоциации «Саморегулируемая организация «Региональное объединение профессиональных строителей»</w:t>
      </w:r>
    </w:p>
    <w:p w:rsidR="00721EA0" w:rsidRPr="0039071E" w:rsidRDefault="00B16097" w:rsidP="00B16097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16097">
        <w:rPr>
          <w:rFonts w:ascii="TimesNewRomanPS-BoldMT" w:hAnsi="TimesNewRomanPS-BoldMT" w:cs="TimesNewRomanPS-BoldMT"/>
          <w:b/>
          <w:bCs/>
          <w:sz w:val="24"/>
          <w:szCs w:val="24"/>
        </w:rPr>
        <w:t>РУКОВОДИТЕЛЬ СТРОИТЕЛЬНОЙ ОРГАНИЗАЦИИ</w:t>
      </w: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ind w:left="-284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0C13" w:rsidRPr="0039071E" w:rsidRDefault="00510C13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Pr="0039071E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354F4" w:rsidRDefault="00C354F4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354F4" w:rsidRDefault="00C354F4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354F4" w:rsidRPr="0039071E" w:rsidRDefault="00C354F4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F44AA5" w:rsidP="00EC7EB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9071E">
        <w:rPr>
          <w:rFonts w:ascii="TimesNewRomanPS-BoldMT" w:hAnsi="TimesNewRomanPS-BoldMT" w:cs="TimesNewRomanPS-BoldMT"/>
          <w:b/>
          <w:bCs/>
          <w:sz w:val="24"/>
          <w:szCs w:val="24"/>
        </w:rPr>
        <w:t>Одинцово 2017 год</w:t>
      </w:r>
    </w:p>
    <w:tbl>
      <w:tblPr>
        <w:tblpPr w:leftFromText="180" w:rightFromText="180" w:horzAnchor="margin" w:tblpY="714"/>
        <w:tblW w:w="0" w:type="auto"/>
        <w:tblLook w:val="04A0" w:firstRow="1" w:lastRow="0" w:firstColumn="1" w:lastColumn="0" w:noHBand="0" w:noVBand="1"/>
      </w:tblPr>
      <w:tblGrid>
        <w:gridCol w:w="9299"/>
        <w:gridCol w:w="472"/>
      </w:tblGrid>
      <w:tr w:rsidR="00510C13" w:rsidRPr="0039071E" w:rsidTr="00C354F4">
        <w:tc>
          <w:tcPr>
            <w:tcW w:w="9299" w:type="dxa"/>
          </w:tcPr>
          <w:p w:rsidR="00510C13" w:rsidRPr="0039071E" w:rsidRDefault="00510C13" w:rsidP="00C354F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312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положени</w:t>
            </w:r>
            <w:r w:rsidR="00F955D2" w:rsidRPr="003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я………………………………………………………...…</w:t>
            </w:r>
            <w:r w:rsidR="000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……………...</w:t>
            </w:r>
          </w:p>
        </w:tc>
        <w:tc>
          <w:tcPr>
            <w:tcW w:w="472" w:type="dxa"/>
          </w:tcPr>
          <w:p w:rsidR="00510C13" w:rsidRPr="0039071E" w:rsidRDefault="00510C13" w:rsidP="00C354F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C13" w:rsidRPr="0039071E" w:rsidTr="00C354F4">
        <w:tc>
          <w:tcPr>
            <w:tcW w:w="9299" w:type="dxa"/>
          </w:tcPr>
          <w:p w:rsidR="00510C13" w:rsidRPr="0039071E" w:rsidRDefault="00510C13" w:rsidP="00C354F4">
            <w:pPr>
              <w:tabs>
                <w:tab w:val="left" w:pos="284"/>
              </w:tabs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354F4" w:rsidRPr="00C3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</w:t>
            </w:r>
            <w:r w:rsidR="00F955D2" w:rsidRPr="003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……………...</w:t>
            </w:r>
            <w:r w:rsidR="000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........................................................................................</w:t>
            </w:r>
          </w:p>
        </w:tc>
        <w:tc>
          <w:tcPr>
            <w:tcW w:w="472" w:type="dxa"/>
          </w:tcPr>
          <w:p w:rsidR="00510C13" w:rsidRPr="0039071E" w:rsidRDefault="00510C13" w:rsidP="00C354F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C13" w:rsidRPr="0039071E" w:rsidTr="00C354F4">
        <w:tc>
          <w:tcPr>
            <w:tcW w:w="9299" w:type="dxa"/>
          </w:tcPr>
          <w:p w:rsidR="00510C13" w:rsidRPr="0039071E" w:rsidRDefault="00510C13" w:rsidP="00B160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354F4" w:rsidRPr="00C354F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Основная цель вида профессиональной деятельности </w:t>
            </w:r>
            <w:r w:rsidR="00B16097" w:rsidRPr="00B1609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B16097" w:rsidRPr="00B1609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руководител</w:t>
            </w:r>
            <w:r w:rsidR="00B1609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я</w:t>
            </w:r>
            <w:r w:rsidR="00B16097" w:rsidRPr="00B1609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строительной организации</w:t>
            </w:r>
            <w:r w:rsidR="00B16097" w:rsidRPr="003907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F955D2" w:rsidRPr="003907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………………..……………...</w:t>
            </w:r>
            <w:r w:rsidR="00094EC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.....................................................</w:t>
            </w:r>
            <w:r w:rsidR="00B1609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.................</w:t>
            </w:r>
            <w:r w:rsidR="00094EC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.........</w:t>
            </w:r>
          </w:p>
        </w:tc>
        <w:tc>
          <w:tcPr>
            <w:tcW w:w="472" w:type="dxa"/>
            <w:vAlign w:val="bottom"/>
          </w:tcPr>
          <w:p w:rsidR="00510C13" w:rsidRPr="0039071E" w:rsidRDefault="00C354F4" w:rsidP="00C354F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C13" w:rsidRPr="0039071E" w:rsidTr="00C354F4">
        <w:tc>
          <w:tcPr>
            <w:tcW w:w="9299" w:type="dxa"/>
          </w:tcPr>
          <w:p w:rsidR="00510C13" w:rsidRPr="0039071E" w:rsidRDefault="00F955D2" w:rsidP="00C354F4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354F4" w:rsidRPr="00C3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(ТФ</w:t>
            </w:r>
            <w:r w:rsidR="00C3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характеристики квалификации </w:t>
            </w:r>
            <w:r w:rsidR="00C354F4" w:rsidRPr="00C3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знаний и умений) </w:t>
            </w:r>
            <w:r w:rsidR="00B16097">
              <w:t xml:space="preserve"> </w:t>
            </w:r>
            <w:r w:rsidR="00B16097" w:rsidRPr="00B1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строительной организации </w:t>
            </w:r>
            <w:r w:rsidR="00B1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</w:t>
            </w:r>
            <w:r w:rsidR="000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472" w:type="dxa"/>
          </w:tcPr>
          <w:p w:rsidR="00F955D2" w:rsidRPr="0039071E" w:rsidRDefault="00F955D2" w:rsidP="00C354F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C13" w:rsidRPr="0039071E" w:rsidRDefault="00C354F4" w:rsidP="00C354F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C13" w:rsidRPr="0039071E" w:rsidTr="00C354F4">
        <w:tc>
          <w:tcPr>
            <w:tcW w:w="9299" w:type="dxa"/>
          </w:tcPr>
          <w:p w:rsidR="00510C13" w:rsidRPr="0039071E" w:rsidRDefault="00F955D2" w:rsidP="00B16097">
            <w:pPr>
              <w:tabs>
                <w:tab w:val="left" w:pos="284"/>
              </w:tabs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354F4" w:rsidRPr="00C3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  <w:r w:rsidR="00B16097" w:rsidRPr="00B1609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B16097" w:rsidRPr="00B1609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руководител</w:t>
            </w:r>
            <w:r w:rsidR="00B1609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я</w:t>
            </w:r>
            <w:r w:rsidR="00B16097" w:rsidRPr="00B1609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строительной организации</w:t>
            </w:r>
            <w:r w:rsidR="00B1609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……</w:t>
            </w:r>
          </w:p>
        </w:tc>
        <w:tc>
          <w:tcPr>
            <w:tcW w:w="472" w:type="dxa"/>
            <w:vAlign w:val="bottom"/>
          </w:tcPr>
          <w:p w:rsidR="00510C13" w:rsidRPr="0039071E" w:rsidRDefault="00094EC7" w:rsidP="00C354F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10C13" w:rsidRPr="0039071E" w:rsidTr="00094EC7">
        <w:tc>
          <w:tcPr>
            <w:tcW w:w="9299" w:type="dxa"/>
          </w:tcPr>
          <w:p w:rsidR="00510C13" w:rsidRPr="0039071E" w:rsidRDefault="00F955D2" w:rsidP="00B16097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094EC7">
              <w:t xml:space="preserve"> </w:t>
            </w:r>
            <w:r w:rsidR="00094EC7" w:rsidRPr="000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практическому опыту работы </w:t>
            </w:r>
            <w:r w:rsidR="00B16097">
              <w:t xml:space="preserve"> </w:t>
            </w:r>
            <w:r w:rsidR="00B16097" w:rsidRPr="00B1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строительной организации</w:t>
            </w:r>
          </w:p>
        </w:tc>
        <w:tc>
          <w:tcPr>
            <w:tcW w:w="472" w:type="dxa"/>
            <w:vAlign w:val="bottom"/>
          </w:tcPr>
          <w:p w:rsidR="00510C13" w:rsidRPr="0039071E" w:rsidRDefault="00094EC7" w:rsidP="00094EC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94EC7" w:rsidRPr="0039071E" w:rsidTr="00094EC7">
        <w:tc>
          <w:tcPr>
            <w:tcW w:w="9299" w:type="dxa"/>
          </w:tcPr>
          <w:p w:rsidR="00094EC7" w:rsidRPr="0039071E" w:rsidRDefault="00094EC7" w:rsidP="00094EC7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Заключительные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472" w:type="dxa"/>
            <w:vAlign w:val="bottom"/>
          </w:tcPr>
          <w:p w:rsidR="00094EC7" w:rsidRPr="00094EC7" w:rsidRDefault="00094EC7" w:rsidP="00094EC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354F4" w:rsidRPr="00C354F4" w:rsidRDefault="00C354F4" w:rsidP="00C354F4">
      <w:pPr>
        <w:keepNext/>
        <w:keepLines/>
        <w:spacing w:before="48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Start"/>
      <w:r w:rsidRPr="00C354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главление</w:t>
      </w:r>
      <w:proofErr w:type="spellEnd"/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39071E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Pr="0039071E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Pr="0039071E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9071E" w:rsidRDefault="0039071E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9071E" w:rsidRDefault="0039071E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9071E" w:rsidRDefault="0039071E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94EC7" w:rsidRDefault="00094EC7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94EC7" w:rsidRDefault="00094EC7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41691" w:rsidRDefault="00641691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41691" w:rsidRDefault="00641691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318D" w:rsidRPr="0039071E" w:rsidRDefault="0070318D" w:rsidP="007031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9071E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Общие положения</w:t>
      </w:r>
    </w:p>
    <w:p w:rsidR="00783BB8" w:rsidRPr="0039071E" w:rsidRDefault="00783BB8" w:rsidP="00783BB8">
      <w:pPr>
        <w:pStyle w:val="a3"/>
        <w:autoSpaceDE w:val="0"/>
        <w:autoSpaceDN w:val="0"/>
        <w:adjustRightInd w:val="0"/>
        <w:spacing w:after="0" w:line="360" w:lineRule="auto"/>
        <w:ind w:left="927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318D" w:rsidRPr="0039071E" w:rsidRDefault="0070318D" w:rsidP="007031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8D">
        <w:rPr>
          <w:rFonts w:ascii="Times New Roman" w:hAnsi="Times New Roman" w:cs="Times New Roman"/>
          <w:sz w:val="24"/>
          <w:szCs w:val="24"/>
        </w:rPr>
        <w:t xml:space="preserve">Квалификационные стандарты </w:t>
      </w:r>
      <w:r w:rsidRPr="0039071E">
        <w:rPr>
          <w:rFonts w:ascii="Times New Roman" w:hAnsi="Times New Roman" w:cs="Times New Roman"/>
          <w:sz w:val="24"/>
          <w:szCs w:val="24"/>
        </w:rPr>
        <w:t>Ассоциации «Саморегулируемая организация «Региональное объединение профессиональных строителей» (далее – Ассоциация)</w:t>
      </w:r>
      <w:r w:rsidRPr="0070318D">
        <w:rPr>
          <w:rFonts w:ascii="Times New Roman" w:hAnsi="Times New Roman" w:cs="Times New Roman"/>
          <w:sz w:val="24"/>
          <w:szCs w:val="24"/>
        </w:rPr>
        <w:t xml:space="preserve"> являются внутренними документами</w:t>
      </w:r>
      <w:r w:rsidRPr="0039071E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70318D">
        <w:rPr>
          <w:rFonts w:ascii="Times New Roman" w:hAnsi="Times New Roman" w:cs="Times New Roman"/>
          <w:sz w:val="24"/>
          <w:szCs w:val="24"/>
        </w:rPr>
        <w:t xml:space="preserve"> и определяют характеристики квалификации</w:t>
      </w:r>
      <w:r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(требуемые уровень знаний и умений, уровень самостоятельности при выполнении</w:t>
      </w:r>
      <w:r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трудовой функции, дифференцированные в зависимости от направления деятельности),</w:t>
      </w:r>
      <w:r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необходимой работникам для осуществления трудовых функций по осуществлению</w:t>
      </w:r>
      <w:r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строительства, реконструкции, капитального ремонта объектов капитального</w:t>
      </w:r>
      <w:r w:rsidRPr="0039071E">
        <w:rPr>
          <w:rFonts w:ascii="Times New Roman" w:hAnsi="Times New Roman" w:cs="Times New Roman"/>
          <w:sz w:val="24"/>
          <w:szCs w:val="24"/>
        </w:rPr>
        <w:t xml:space="preserve"> строительства.</w:t>
      </w:r>
    </w:p>
    <w:p w:rsidR="0070318D" w:rsidRPr="00641691" w:rsidRDefault="0070318D" w:rsidP="006416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8D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39071E">
        <w:rPr>
          <w:rFonts w:ascii="Times New Roman" w:hAnsi="Times New Roman" w:cs="Times New Roman"/>
          <w:sz w:val="24"/>
          <w:szCs w:val="24"/>
        </w:rPr>
        <w:t xml:space="preserve">квалификационный </w:t>
      </w:r>
      <w:r w:rsidRPr="0070318D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Pr="0039071E">
        <w:rPr>
          <w:rFonts w:ascii="Times New Roman" w:hAnsi="Times New Roman" w:cs="Times New Roman"/>
          <w:sz w:val="24"/>
          <w:szCs w:val="24"/>
        </w:rPr>
        <w:t>Ассоциации</w:t>
      </w:r>
      <w:r w:rsidRPr="0070318D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законом </w:t>
      </w:r>
      <w:r w:rsidR="00523638" w:rsidRPr="00523638">
        <w:rPr>
          <w:rFonts w:ascii="Times New Roman" w:hAnsi="Times New Roman" w:cs="Times New Roman"/>
          <w:sz w:val="24"/>
          <w:szCs w:val="24"/>
        </w:rPr>
        <w:t xml:space="preserve">от 01.12.2007 № 315-ФЗ </w:t>
      </w:r>
      <w:r w:rsidRPr="0070318D">
        <w:rPr>
          <w:rFonts w:ascii="Times New Roman" w:hAnsi="Times New Roman" w:cs="Times New Roman"/>
          <w:sz w:val="24"/>
          <w:szCs w:val="24"/>
        </w:rPr>
        <w:t>«О</w:t>
      </w:r>
      <w:r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саморегулируемых организациях», Градостроительным кодексом Российской</w:t>
      </w:r>
      <w:r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Федерации, профессиональным стандартом «</w:t>
      </w:r>
      <w:r w:rsidR="00641691" w:rsidRPr="00641691">
        <w:rPr>
          <w:rFonts w:ascii="Times New Roman" w:hAnsi="Times New Roman" w:cs="Times New Roman"/>
          <w:sz w:val="24"/>
          <w:szCs w:val="24"/>
        </w:rPr>
        <w:t>Руководитель строительной организации</w:t>
      </w:r>
      <w:r w:rsidRPr="0070318D">
        <w:rPr>
          <w:rFonts w:ascii="Times New Roman" w:hAnsi="Times New Roman" w:cs="Times New Roman"/>
          <w:sz w:val="24"/>
          <w:szCs w:val="24"/>
        </w:rPr>
        <w:t>»</w:t>
      </w:r>
      <w:r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 xml:space="preserve">утвержденным приказом Минтруда России № </w:t>
      </w:r>
      <w:r w:rsidR="00641691" w:rsidRPr="00641691">
        <w:rPr>
          <w:rFonts w:ascii="Times New Roman" w:hAnsi="Times New Roman" w:cs="Times New Roman"/>
          <w:sz w:val="24"/>
          <w:szCs w:val="24"/>
        </w:rPr>
        <w:t>1182н</w:t>
      </w:r>
      <w:r w:rsidRPr="0070318D">
        <w:rPr>
          <w:rFonts w:ascii="Times New Roman" w:hAnsi="Times New Roman" w:cs="Times New Roman"/>
          <w:sz w:val="24"/>
          <w:szCs w:val="24"/>
        </w:rPr>
        <w:t xml:space="preserve"> от </w:t>
      </w:r>
      <w:r w:rsidR="00641691" w:rsidRPr="00641691">
        <w:rPr>
          <w:rFonts w:ascii="Times New Roman" w:hAnsi="Times New Roman" w:cs="Times New Roman"/>
          <w:sz w:val="24"/>
          <w:szCs w:val="24"/>
        </w:rPr>
        <w:t>26</w:t>
      </w:r>
      <w:r w:rsidR="00641691">
        <w:rPr>
          <w:rFonts w:ascii="Times New Roman" w:hAnsi="Times New Roman" w:cs="Times New Roman"/>
          <w:sz w:val="24"/>
          <w:szCs w:val="24"/>
        </w:rPr>
        <w:t>.12.</w:t>
      </w:r>
      <w:r w:rsidR="00641691" w:rsidRPr="00641691">
        <w:rPr>
          <w:rFonts w:ascii="Times New Roman" w:hAnsi="Times New Roman" w:cs="Times New Roman"/>
          <w:sz w:val="24"/>
          <w:szCs w:val="24"/>
        </w:rPr>
        <w:t xml:space="preserve"> 2014 г.</w:t>
      </w:r>
    </w:p>
    <w:p w:rsidR="0070318D" w:rsidRPr="0039071E" w:rsidRDefault="0070318D" w:rsidP="00783BB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71E">
        <w:rPr>
          <w:rFonts w:ascii="Times New Roman" w:hAnsi="Times New Roman" w:cs="Times New Roman"/>
          <w:b/>
          <w:bCs/>
          <w:sz w:val="24"/>
          <w:szCs w:val="24"/>
        </w:rPr>
        <w:t>Область применения</w:t>
      </w:r>
    </w:p>
    <w:p w:rsidR="00783BB8" w:rsidRPr="0039071E" w:rsidRDefault="00783BB8" w:rsidP="00783BB8">
      <w:pPr>
        <w:pStyle w:val="a3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318D" w:rsidRPr="0070318D" w:rsidRDefault="0070318D" w:rsidP="00783B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8D">
        <w:rPr>
          <w:rFonts w:ascii="Times New Roman" w:hAnsi="Times New Roman" w:cs="Times New Roman"/>
          <w:sz w:val="24"/>
          <w:szCs w:val="24"/>
        </w:rPr>
        <w:t xml:space="preserve">2.1. Настоящий </w:t>
      </w:r>
      <w:r w:rsidR="00C354F4">
        <w:rPr>
          <w:rFonts w:ascii="Times New Roman" w:hAnsi="Times New Roman" w:cs="Times New Roman"/>
          <w:sz w:val="24"/>
          <w:szCs w:val="24"/>
        </w:rPr>
        <w:t xml:space="preserve">квалификационный </w:t>
      </w:r>
      <w:r w:rsidRPr="0070318D">
        <w:rPr>
          <w:rFonts w:ascii="Times New Roman" w:hAnsi="Times New Roman" w:cs="Times New Roman"/>
          <w:sz w:val="24"/>
          <w:szCs w:val="24"/>
        </w:rPr>
        <w:t>стандарт устанавливает характеристики квалификации</w:t>
      </w:r>
      <w:r w:rsidR="00783BB8"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(необходимые знания и умения)</w:t>
      </w:r>
      <w:r w:rsidR="00783BB8"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="00641691">
        <w:rPr>
          <w:rFonts w:ascii="Times New Roman" w:hAnsi="Times New Roman" w:cs="Times New Roman"/>
          <w:sz w:val="24"/>
          <w:szCs w:val="24"/>
        </w:rPr>
        <w:t>р</w:t>
      </w:r>
      <w:r w:rsidR="00641691" w:rsidRPr="00641691">
        <w:rPr>
          <w:rFonts w:ascii="Times New Roman" w:hAnsi="Times New Roman" w:cs="Times New Roman"/>
          <w:sz w:val="24"/>
          <w:szCs w:val="24"/>
        </w:rPr>
        <w:t>уководител</w:t>
      </w:r>
      <w:r w:rsidR="00641691">
        <w:rPr>
          <w:rFonts w:ascii="Times New Roman" w:hAnsi="Times New Roman" w:cs="Times New Roman"/>
          <w:sz w:val="24"/>
          <w:szCs w:val="24"/>
        </w:rPr>
        <w:t>ей</w:t>
      </w:r>
      <w:r w:rsidR="00641691" w:rsidRPr="00641691">
        <w:rPr>
          <w:rFonts w:ascii="Times New Roman" w:hAnsi="Times New Roman" w:cs="Times New Roman"/>
          <w:sz w:val="24"/>
          <w:szCs w:val="24"/>
        </w:rPr>
        <w:t xml:space="preserve"> строительн</w:t>
      </w:r>
      <w:r w:rsidR="00641691">
        <w:rPr>
          <w:rFonts w:ascii="Times New Roman" w:hAnsi="Times New Roman" w:cs="Times New Roman"/>
          <w:sz w:val="24"/>
          <w:szCs w:val="24"/>
        </w:rPr>
        <w:t>ых</w:t>
      </w:r>
      <w:r w:rsidR="00641691" w:rsidRPr="0064169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1691">
        <w:rPr>
          <w:rFonts w:ascii="Times New Roman" w:hAnsi="Times New Roman" w:cs="Times New Roman"/>
          <w:sz w:val="24"/>
          <w:szCs w:val="24"/>
        </w:rPr>
        <w:t>й</w:t>
      </w:r>
      <w:r w:rsidRPr="0070318D">
        <w:rPr>
          <w:rFonts w:ascii="Times New Roman" w:hAnsi="Times New Roman" w:cs="Times New Roman"/>
          <w:sz w:val="24"/>
          <w:szCs w:val="24"/>
        </w:rPr>
        <w:t xml:space="preserve"> для</w:t>
      </w:r>
      <w:r w:rsidR="00783BB8"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осуществления основного вида профессиональной деятельности по организации и</w:t>
      </w:r>
      <w:r w:rsidR="00783BB8"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руководству выполнения работ по строительству, реконструкции, капитальному</w:t>
      </w:r>
      <w:r w:rsidR="00783BB8"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ремонту объектов капитального строительства.</w:t>
      </w:r>
    </w:p>
    <w:p w:rsidR="00783BB8" w:rsidRPr="0039071E" w:rsidRDefault="0070318D" w:rsidP="00783B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8D">
        <w:rPr>
          <w:rFonts w:ascii="Times New Roman" w:hAnsi="Times New Roman" w:cs="Times New Roman"/>
          <w:sz w:val="24"/>
          <w:szCs w:val="24"/>
        </w:rPr>
        <w:t xml:space="preserve">2.2. Требования настоящего </w:t>
      </w:r>
      <w:r w:rsidR="00C354F4">
        <w:rPr>
          <w:rFonts w:ascii="Times New Roman" w:hAnsi="Times New Roman" w:cs="Times New Roman"/>
          <w:sz w:val="24"/>
          <w:szCs w:val="24"/>
        </w:rPr>
        <w:t xml:space="preserve">квалификационного </w:t>
      </w:r>
      <w:r w:rsidRPr="0070318D">
        <w:rPr>
          <w:rFonts w:ascii="Times New Roman" w:hAnsi="Times New Roman" w:cs="Times New Roman"/>
          <w:sz w:val="24"/>
          <w:szCs w:val="24"/>
        </w:rPr>
        <w:t>стандарта являются обязательными для всех членов</w:t>
      </w:r>
      <w:r w:rsidR="00783BB8" w:rsidRPr="0039071E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70318D">
        <w:rPr>
          <w:rFonts w:ascii="Times New Roman" w:hAnsi="Times New Roman" w:cs="Times New Roman"/>
          <w:sz w:val="24"/>
          <w:szCs w:val="24"/>
        </w:rPr>
        <w:t>, их</w:t>
      </w:r>
      <w:r w:rsidR="00783BB8" w:rsidRPr="0039071E">
        <w:rPr>
          <w:rFonts w:ascii="Times New Roman" w:hAnsi="Times New Roman" w:cs="Times New Roman"/>
          <w:sz w:val="24"/>
          <w:szCs w:val="24"/>
        </w:rPr>
        <w:t xml:space="preserve"> специалистов и иных работников.</w:t>
      </w:r>
    </w:p>
    <w:p w:rsidR="0070318D" w:rsidRPr="0039071E" w:rsidRDefault="0070318D" w:rsidP="00783B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8D">
        <w:rPr>
          <w:rFonts w:ascii="Times New Roman" w:hAnsi="Times New Roman" w:cs="Times New Roman"/>
          <w:sz w:val="24"/>
          <w:szCs w:val="24"/>
        </w:rPr>
        <w:t>2.3. Настоящий</w:t>
      </w:r>
      <w:r w:rsidR="00C354F4" w:rsidRPr="00C354F4">
        <w:rPr>
          <w:rFonts w:ascii="Times New Roman" w:hAnsi="Times New Roman" w:cs="Times New Roman"/>
          <w:sz w:val="24"/>
          <w:szCs w:val="24"/>
        </w:rPr>
        <w:t xml:space="preserve"> </w:t>
      </w:r>
      <w:r w:rsidR="00C354F4">
        <w:rPr>
          <w:rFonts w:ascii="Times New Roman" w:hAnsi="Times New Roman" w:cs="Times New Roman"/>
          <w:sz w:val="24"/>
          <w:szCs w:val="24"/>
        </w:rPr>
        <w:t>квалификационный</w:t>
      </w:r>
      <w:r w:rsidRPr="0070318D">
        <w:rPr>
          <w:rFonts w:ascii="Times New Roman" w:hAnsi="Times New Roman" w:cs="Times New Roman"/>
          <w:sz w:val="24"/>
          <w:szCs w:val="24"/>
        </w:rPr>
        <w:t xml:space="preserve"> стандарт может применяться членами </w:t>
      </w:r>
      <w:r w:rsidR="00783BB8" w:rsidRPr="0039071E">
        <w:rPr>
          <w:rFonts w:ascii="Times New Roman" w:hAnsi="Times New Roman" w:cs="Times New Roman"/>
          <w:sz w:val="24"/>
          <w:szCs w:val="24"/>
        </w:rPr>
        <w:t xml:space="preserve">Ассоциации для разработки </w:t>
      </w:r>
      <w:r w:rsidRPr="0070318D">
        <w:rPr>
          <w:rFonts w:ascii="Times New Roman" w:hAnsi="Times New Roman" w:cs="Times New Roman"/>
          <w:sz w:val="24"/>
          <w:szCs w:val="24"/>
        </w:rPr>
        <w:t xml:space="preserve">должностных обязанностей </w:t>
      </w:r>
      <w:r w:rsidR="00641691" w:rsidRPr="00641691">
        <w:rPr>
          <w:rFonts w:ascii="Times New Roman" w:hAnsi="Times New Roman" w:cs="Times New Roman"/>
          <w:sz w:val="24"/>
          <w:szCs w:val="24"/>
        </w:rPr>
        <w:t>руководителей строительных организаций</w:t>
      </w:r>
      <w:r w:rsidRPr="0070318D">
        <w:rPr>
          <w:rFonts w:ascii="Times New Roman" w:hAnsi="Times New Roman" w:cs="Times New Roman"/>
          <w:sz w:val="24"/>
          <w:szCs w:val="24"/>
        </w:rPr>
        <w:t xml:space="preserve"> с учетом специфики</w:t>
      </w:r>
      <w:r w:rsidR="00783BB8" w:rsidRPr="0039071E">
        <w:rPr>
          <w:rFonts w:ascii="Times New Roman" w:hAnsi="Times New Roman" w:cs="Times New Roman"/>
          <w:sz w:val="24"/>
          <w:szCs w:val="24"/>
        </w:rPr>
        <w:t xml:space="preserve"> </w:t>
      </w:r>
      <w:r w:rsidRPr="0070318D">
        <w:rPr>
          <w:rFonts w:ascii="Times New Roman" w:hAnsi="Times New Roman" w:cs="Times New Roman"/>
          <w:sz w:val="24"/>
          <w:szCs w:val="24"/>
        </w:rPr>
        <w:t>выполняемых работ.</w:t>
      </w:r>
    </w:p>
    <w:p w:rsidR="00783BB8" w:rsidRPr="0039071E" w:rsidRDefault="00783BB8" w:rsidP="00783B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BB8" w:rsidRPr="0039071E" w:rsidRDefault="0070318D" w:rsidP="0064169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71E">
        <w:rPr>
          <w:rFonts w:ascii="Times New Roman" w:hAnsi="Times New Roman" w:cs="Times New Roman"/>
          <w:b/>
          <w:bCs/>
          <w:sz w:val="24"/>
          <w:szCs w:val="24"/>
        </w:rPr>
        <w:t>Основная цель вида профессиональной деятельности</w:t>
      </w:r>
      <w:r w:rsidR="00523638" w:rsidRPr="00523638">
        <w:t xml:space="preserve"> </w:t>
      </w:r>
      <w:r w:rsidR="00641691" w:rsidRPr="00641691">
        <w:rPr>
          <w:rFonts w:ascii="Times New Roman" w:hAnsi="Times New Roman" w:cs="Times New Roman"/>
          <w:b/>
          <w:bCs/>
          <w:sz w:val="24"/>
          <w:szCs w:val="24"/>
        </w:rPr>
        <w:t>руководителей строительных организаций</w:t>
      </w:r>
    </w:p>
    <w:p w:rsidR="00783BB8" w:rsidRPr="0039071E" w:rsidRDefault="00783BB8" w:rsidP="00783BB8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3BB8" w:rsidRPr="0039071E" w:rsidRDefault="00783BB8" w:rsidP="00783BB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71E">
        <w:rPr>
          <w:rFonts w:ascii="Times New Roman" w:hAnsi="Times New Roman" w:cs="Times New Roman"/>
          <w:bCs/>
          <w:sz w:val="24"/>
          <w:szCs w:val="24"/>
        </w:rPr>
        <w:t>Основная цель вида профессиональной деятельности:</w:t>
      </w:r>
    </w:p>
    <w:p w:rsidR="0070318D" w:rsidRDefault="00641691" w:rsidP="00783BB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691">
        <w:rPr>
          <w:rFonts w:ascii="Times New Roman" w:hAnsi="Times New Roman" w:cs="Times New Roman"/>
          <w:sz w:val="24"/>
          <w:szCs w:val="24"/>
        </w:rPr>
        <w:t xml:space="preserve">Управление деятельностью строительной организации; управление и организация производственной и финансово-экономической деятельности строительной организации; обеспечение соответствия деятельности строительной организации требованиям </w:t>
      </w:r>
      <w:r w:rsidRPr="00641691">
        <w:rPr>
          <w:rFonts w:ascii="Times New Roman" w:hAnsi="Times New Roman" w:cs="Times New Roman"/>
          <w:sz w:val="24"/>
          <w:szCs w:val="24"/>
        </w:rPr>
        <w:lastRenderedPageBreak/>
        <w:t>законодательных и иных нормативных правовых актов; руководство работниками строительной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4F4" w:rsidRPr="0039071E" w:rsidRDefault="00C354F4" w:rsidP="00783BB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71E" w:rsidRDefault="0070318D" w:rsidP="0052363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71E">
        <w:rPr>
          <w:rFonts w:ascii="Times New Roman" w:hAnsi="Times New Roman" w:cs="Times New Roman"/>
          <w:b/>
          <w:bCs/>
          <w:sz w:val="24"/>
          <w:szCs w:val="24"/>
        </w:rPr>
        <w:t>Трудовые функции (ТФ), характеристики квалификации</w:t>
      </w:r>
      <w:r w:rsidR="0039071E" w:rsidRPr="00390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071E" w:rsidRDefault="0070318D" w:rsidP="00523638">
      <w:pPr>
        <w:pStyle w:val="a3"/>
        <w:tabs>
          <w:tab w:val="left" w:pos="851"/>
        </w:tabs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71E">
        <w:rPr>
          <w:rFonts w:ascii="Times New Roman" w:hAnsi="Times New Roman" w:cs="Times New Roman"/>
          <w:b/>
          <w:bCs/>
          <w:sz w:val="24"/>
          <w:szCs w:val="24"/>
        </w:rPr>
        <w:t>(уровень знаний и умений)</w:t>
      </w:r>
      <w:r w:rsidR="00523638" w:rsidRPr="00523638">
        <w:t xml:space="preserve"> </w:t>
      </w:r>
      <w:r w:rsidR="00641691" w:rsidRPr="00641691">
        <w:rPr>
          <w:rFonts w:ascii="Times New Roman" w:hAnsi="Times New Roman" w:cs="Times New Roman"/>
          <w:b/>
          <w:bCs/>
          <w:sz w:val="24"/>
          <w:szCs w:val="24"/>
        </w:rPr>
        <w:t>руководителей строительных организаций</w:t>
      </w:r>
    </w:p>
    <w:p w:rsidR="0039071E" w:rsidRPr="0039071E" w:rsidRDefault="0039071E" w:rsidP="0039071E">
      <w:pPr>
        <w:pStyle w:val="a3"/>
        <w:spacing w:line="360" w:lineRule="auto"/>
        <w:ind w:left="927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1E" w:rsidRPr="0039071E" w:rsidRDefault="0039071E" w:rsidP="002E36B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71E">
        <w:rPr>
          <w:rFonts w:ascii="Times New Roman" w:hAnsi="Times New Roman" w:cs="Times New Roman"/>
          <w:b/>
          <w:bCs/>
          <w:sz w:val="24"/>
          <w:szCs w:val="24"/>
        </w:rPr>
        <w:t>ТФ «</w:t>
      </w:r>
      <w:r w:rsidR="00641691" w:rsidRPr="00641691">
        <w:rPr>
          <w:rFonts w:ascii="Times New Roman" w:hAnsi="Times New Roman" w:cs="Times New Roman"/>
          <w:b/>
          <w:bCs/>
          <w:sz w:val="24"/>
          <w:szCs w:val="24"/>
        </w:rPr>
        <w:t>Управление деятельностью строительной организации</w:t>
      </w:r>
      <w:r w:rsidRPr="0039071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200"/>
      </w:tblGrid>
      <w:tr w:rsidR="002E36B9" w:rsidTr="00F63E0A">
        <w:tc>
          <w:tcPr>
            <w:tcW w:w="2438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Определение стратегических целей строительной организации, средств и способов их достижения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Разработка и представление для утверждения собственникам имущества организации стратегии строительной организации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Стратегическое и оперативное проектирование и планирование деятельности строительной организации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Координация направлений деятельности и оперативное перераспределение ресурсов строительной организации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Ведение сводной управленческой документации по основным направлениям деятельности строительной организации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Оценка эффективности деятельности строительной организации и разработка корректирующих воздействий</w:t>
            </w:r>
          </w:p>
        </w:tc>
      </w:tr>
      <w:tr w:rsidR="002E36B9" w:rsidTr="00F63E0A">
        <w:tc>
          <w:tcPr>
            <w:tcW w:w="2438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Применять методы системного и стратегического анализа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Применять методы маркетинговых исследований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Выделять отличительные особенности строительной организации и производить оценку ее конкурентной позиции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Оценивать предпринимательские и производственные риски строительной организации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Применять программно-проектные методы организации деятельности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технико-экономическое обоснование проектов и планов строительной организации с учетом имеющихся ресурсов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Планировать и контролировать распределение ресурсов деятельности строительной организации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Анализировать эффективность деятельности строительной организации и вносить коррективы в случае необходимости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Оформлять и представлять управленческую документацию и презентационные материалы</w:t>
            </w:r>
          </w:p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36B9" w:rsidTr="00F63E0A">
        <w:tc>
          <w:tcPr>
            <w:tcW w:w="2438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Основы гражданского права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Требования законодательных и иных нормативных правовых актов, регулирующих деятельность коммерческих организаций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Требования законодательных и иных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Основы теории управления организацией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и средства системного и стратегического анализа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проведения маркетинговых исследований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Состояние рынка строительных услуг и тенденции его развития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Виды предпринимательских и производственных рисков и их особенности в строительстве, методы оценки рисков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Программно-проектные методы организации деятельности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технико-экономического анализа деятельности строительной организации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Основные виды ресурсов деятельности строительной организации, методы их оценки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Способы и методы взаимодействия с собственниками имущества строительной организации</w:t>
            </w:r>
          </w:p>
        </w:tc>
      </w:tr>
      <w:tr w:rsidR="002E36B9" w:rsidTr="00F63E0A">
        <w:tc>
          <w:tcPr>
            <w:tcW w:w="2438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Средства и методы документального оформления и презентации деятельности строительной организации</w:t>
            </w:r>
          </w:p>
        </w:tc>
      </w:tr>
    </w:tbl>
    <w:p w:rsidR="0039071E" w:rsidRDefault="0039071E" w:rsidP="0039071E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1E" w:rsidRDefault="0039071E" w:rsidP="002E36B9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71E">
        <w:rPr>
          <w:rFonts w:ascii="Times New Roman" w:hAnsi="Times New Roman" w:cs="Times New Roman"/>
          <w:b/>
          <w:bCs/>
          <w:sz w:val="24"/>
          <w:szCs w:val="24"/>
        </w:rPr>
        <w:t>ТФ «</w:t>
      </w:r>
      <w:r w:rsidR="002E36B9" w:rsidRPr="002E36B9">
        <w:rPr>
          <w:rFonts w:ascii="Times New Roman" w:hAnsi="Times New Roman" w:cs="Times New Roman"/>
          <w:b/>
          <w:bCs/>
          <w:sz w:val="24"/>
          <w:szCs w:val="24"/>
        </w:rPr>
        <w:t>Организация производственной деятельности строительной организации</w:t>
      </w:r>
      <w:r w:rsidRPr="0039071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2E36B9" w:rsidTr="00F63E0A">
        <w:tc>
          <w:tcPr>
            <w:tcW w:w="2400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Определение направлений и выбор технологий производственной деятельности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Обеспечение взаимодействия производственных, обеспечивающих и вспомогательных подразделений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Формирование и координация проектов строительного производства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Разработка и контроль выполнения перспективных и текущих планов строительного производства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Разработка и контроль исполнения локальных нормативных, технических и методических документов, регламентирующих производственную деятельность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Организация работы строительного контроля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 xml:space="preserve">Обеспечение проведения проверок, контроля и оценки состояния </w:t>
            </w:r>
            <w:r w:rsidRPr="002E36B9">
              <w:rPr>
                <w:sz w:val="24"/>
                <w:szCs w:val="24"/>
              </w:rPr>
              <w:lastRenderedPageBreak/>
              <w:t>условий и охраны труда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Сдача заказчику результатов строительных работ</w:t>
            </w:r>
          </w:p>
        </w:tc>
      </w:tr>
      <w:tr w:rsidR="002E36B9" w:rsidTr="00F63E0A">
        <w:tc>
          <w:tcPr>
            <w:tcW w:w="2400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Анализировать тенденции технологического и технического развития строительной отрасли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Оценивать требования технологий строительного производства к обеспеченности трудовыми, материально-техническими и финансовыми ресурсами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функциональную и организационную структуру производственной деятельности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Распределять обязанности между заместителями, руководителями производственных, обеспечивающих и вспомогательных подразделений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перспективные и текущие производственные планы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Оценивать показатели выполнения текущих производственных проектов и планов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локальные нормативные, технические и методические документы, регламентирующие производственную деятельность строительной организации</w:t>
            </w:r>
          </w:p>
        </w:tc>
      </w:tr>
      <w:tr w:rsidR="002E36B9" w:rsidTr="00F63E0A">
        <w:tc>
          <w:tcPr>
            <w:tcW w:w="2400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Требования законодательных и иных нормативных правовых актов, нормативно-технических документов, регулирующих градостроительную деятельность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Требования законодательных и иных нормативных правовых актов, нормативно-технических документов в области технического регулирования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Состав и требования нормативно-технических документов в области проектирования и строительства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Особенности международного и зарубежного технического регулирования в области проектирования и строительства объектов капитального строительства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Основные технологии строительства и тенденции технологического и технического развития строительного производства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анализа и критерии оценки производственных ресурсов и показателей производственной деятельности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Принципы и методы организации производственной деятельности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проектного управления и особенности их применения в строительном производстве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проведения технико-экономических расчетов в строительстве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Особенности и специальные требования к производству строительных работ на различных типах объектов капитального строительства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Особенности и специальные требования к производству строительных работ в различных природных и климатических условиях</w:t>
            </w:r>
          </w:p>
        </w:tc>
      </w:tr>
      <w:tr w:rsidR="002E36B9" w:rsidRP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Основные виды и технологии применения строительных материалов, конструкций и изделий, строительных машин, механизмов и оборудования</w:t>
            </w:r>
          </w:p>
        </w:tc>
      </w:tr>
      <w:tr w:rsidR="002E36B9" w:rsidRP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Основы системы управления качеством и ее особенности в строительстве, включая назначение, права и полномочия строительного надзора и контроля</w:t>
            </w:r>
          </w:p>
        </w:tc>
      </w:tr>
      <w:tr w:rsidR="002E36B9" w:rsidRP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</w:t>
            </w:r>
          </w:p>
        </w:tc>
      </w:tr>
      <w:tr w:rsidR="002E36B9" w:rsidRP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Состав и порядок разработки и утверждения локальных нормативных, технических и методических документов, регулирующих производственную деятельность строительной организации</w:t>
            </w:r>
          </w:p>
        </w:tc>
      </w:tr>
    </w:tbl>
    <w:p w:rsidR="0039071E" w:rsidRPr="002E36B9" w:rsidRDefault="0039071E" w:rsidP="0039071E">
      <w:pPr>
        <w:pStyle w:val="a3"/>
        <w:tabs>
          <w:tab w:val="left" w:pos="993"/>
        </w:tabs>
        <w:spacing w:after="0" w:line="360" w:lineRule="auto"/>
        <w:ind w:left="987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1E" w:rsidRPr="002E36B9" w:rsidRDefault="0039071E" w:rsidP="002E36B9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B9">
        <w:rPr>
          <w:rFonts w:ascii="Times New Roman" w:hAnsi="Times New Roman" w:cs="Times New Roman"/>
          <w:b/>
          <w:bCs/>
          <w:sz w:val="24"/>
          <w:szCs w:val="24"/>
        </w:rPr>
        <w:t>ТФ «</w:t>
      </w:r>
      <w:r w:rsidR="002E36B9" w:rsidRPr="002E36B9">
        <w:rPr>
          <w:rFonts w:ascii="Times New Roman" w:hAnsi="Times New Roman" w:cs="Times New Roman"/>
          <w:b/>
          <w:bCs/>
          <w:sz w:val="24"/>
          <w:szCs w:val="24"/>
        </w:rPr>
        <w:t>Организация финансово-хозяйственной деятельности строительной организации</w:t>
      </w:r>
      <w:r w:rsidRPr="002E36B9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7257"/>
      </w:tblGrid>
      <w:tr w:rsidR="002E36B9" w:rsidRPr="002E36B9" w:rsidTr="00F63E0A">
        <w:tc>
          <w:tcPr>
            <w:tcW w:w="2354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Разработка и контроль выполнения перспективных и текущих финансовых планов, прогнозных балансов и бюджетов денежных средств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Формирование объемов заказов строительной организации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Распределение финансовых ресурсов и активов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Оценка финансовых и экономических показателей деятельности строительной организации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Разработка локальных нормативных и организационно-распорядительных документов, регулирующих финансово-хозяйственную деятельность строительной организации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Контроль ведения бухгалтерского учета и составления бухгалтерской, финансовой, статистической и иной отчетности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Контроль выполнения обязательств перед государственными бюджетами разного уровня, государственными внебюджетными фондами, а также перед поставщиками, заказчиками и кредиторами</w:t>
            </w:r>
          </w:p>
        </w:tc>
      </w:tr>
      <w:tr w:rsidR="002E36B9" w:rsidRPr="002E36B9" w:rsidTr="00F63E0A">
        <w:tc>
          <w:tcPr>
            <w:tcW w:w="2354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Подготавливать документацию для участия в торгах по размещению заказов на выполнение строительных работ, включая закупки для обеспечения государственных и муниципальных нужд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Определять существенные условия договора подряда на выполнение строительных работ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локальные нормативные и организационно-распорядительные документы, регулирующие финансово-хозяйственную деятельность строительной организации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Осуществлять проверку комплектности и качества оформления, анализировать данные финансовой, бухгалтерской, статистической и иной отчетности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Осуществлять проверку комплектности и качества оформления документации, предоставляемой в органы по надзору за выполнением обязательств перед государственными бюджетами разного уровня, государственными внебюджетными фондами</w:t>
            </w:r>
          </w:p>
        </w:tc>
      </w:tr>
      <w:tr w:rsidR="002E36B9" w:rsidRPr="002E36B9" w:rsidTr="00F63E0A">
        <w:tc>
          <w:tcPr>
            <w:tcW w:w="2354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Основы гражданского права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Требования законодательных и иных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Требования законодательных и иных нормативных правовых актов, регулирующих порядок участия в закупках для обеспечения государственных и муниципальных нужд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оценки коммерческих рисков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Методики составления бизнес-планов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проектного финансирования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анализа результатов финансово-хозяйственной и производственной деятельности строительной организации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Критерии оценки и методы повышения эффективности использования материально-технических и финансовых ресурсов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проведения технико-экономических расчетов и составления коммерческих предложений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Порядок разработки и утверждения планов хозяйственной и финансовой деятельности строительной организации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Основы экономики строительного производства, принципы ценообразования в строительстве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Сметные нормы и методики определения стоимости производства строительных работ</w:t>
            </w:r>
          </w:p>
        </w:tc>
      </w:tr>
      <w:tr w:rsidR="002E36B9" w:rsidRPr="002E36B9" w:rsidTr="00F63E0A">
        <w:tc>
          <w:tcPr>
            <w:tcW w:w="2354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Принципы и методы организации финансовой работы в организации, порядок ведения бухгалтерского и налогового учета</w:t>
            </w:r>
          </w:p>
        </w:tc>
      </w:tr>
    </w:tbl>
    <w:p w:rsidR="00B87814" w:rsidRDefault="00B87814" w:rsidP="0039071E">
      <w:pPr>
        <w:pStyle w:val="a3"/>
        <w:tabs>
          <w:tab w:val="left" w:pos="1276"/>
        </w:tabs>
        <w:spacing w:after="0"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87814" w:rsidRDefault="00B87814" w:rsidP="002E36B9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814">
        <w:rPr>
          <w:rFonts w:ascii="Times New Roman" w:hAnsi="Times New Roman" w:cs="Times New Roman"/>
          <w:b/>
          <w:bCs/>
          <w:sz w:val="24"/>
          <w:szCs w:val="24"/>
        </w:rPr>
        <w:t>ТФ «</w:t>
      </w:r>
      <w:r w:rsidR="002E36B9" w:rsidRPr="002E36B9">
        <w:rPr>
          <w:rFonts w:ascii="Times New Roman" w:hAnsi="Times New Roman" w:cs="Times New Roman"/>
          <w:b/>
          <w:bCs/>
          <w:sz w:val="24"/>
          <w:szCs w:val="24"/>
        </w:rPr>
        <w:t>Оптимизация производственной и финансово-хозяйственной деятельности строительной организации</w:t>
      </w:r>
      <w:r w:rsidRPr="00B8781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7257"/>
      </w:tblGrid>
      <w:tr w:rsidR="002E36B9" w:rsidTr="00F63E0A">
        <w:tc>
          <w:tcPr>
            <w:tcW w:w="2386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Оценка эффективности финансово-хозяйственной деятельности строительной организации и выявление резервов ее повышения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Изучение и адаптация передового опыта строительного производства, изобретательства и рационализаторства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Планирование и контроль выполнения работ и мероприятий по оптимизации планов финансово-хозяйственной и производственной деятельности строительной организации</w:t>
            </w:r>
          </w:p>
        </w:tc>
      </w:tr>
      <w:tr w:rsidR="002E36B9" w:rsidTr="00F63E0A">
        <w:tc>
          <w:tcPr>
            <w:tcW w:w="2386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Производить технико-экономический анализ, выделять и оценивать критерии эффективности производственной и финансово-хозяйственной деятельности строительной организации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Анализировать нормативно-техническую документацию, научно-технические и информационные материалы в области строительного производства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Определять возможность применения новых технологий строительного производства и новых форм организации труда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и планировать работы и мероприятия по повышению эффективности финансово-хозяйственной и производственной деятельности строительной организации</w:t>
            </w:r>
          </w:p>
        </w:tc>
      </w:tr>
      <w:tr w:rsidR="002E36B9" w:rsidTr="00F63E0A">
        <w:tc>
          <w:tcPr>
            <w:tcW w:w="2386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технико-экономического анализа финансово-хозяйственной и производственной деятельности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Основные показатели и критерии оценки эффективности финансово-хозяйственной и производственной деятельности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Основные источники научно-технической информации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Современное состояние, передовые достижения и тенденции организационного и технологического развития строительного производства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выявления резервов повышения эффективности производственной деятельности строительной организации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определения экономической эффективности внедрения новых организационных и технологических решений в строительном производстве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Законодательство Российской Федерации в области регистрации и охраны интеллектуальной собственности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Порядок внедрения новых организационных и строительных технологий, изобретений и рационализаторских предложений</w:t>
            </w:r>
          </w:p>
        </w:tc>
      </w:tr>
      <w:tr w:rsidR="002E36B9" w:rsidTr="00F63E0A">
        <w:tc>
          <w:tcPr>
            <w:tcW w:w="238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Средства и методы организационной и технологической оптимизации производства строительных работ</w:t>
            </w:r>
          </w:p>
        </w:tc>
      </w:tr>
    </w:tbl>
    <w:p w:rsidR="00B87814" w:rsidRPr="00B87814" w:rsidRDefault="00B87814" w:rsidP="00B87814">
      <w:pPr>
        <w:pStyle w:val="a3"/>
        <w:tabs>
          <w:tab w:val="left" w:pos="993"/>
        </w:tabs>
        <w:spacing w:after="0" w:line="360" w:lineRule="auto"/>
        <w:ind w:left="988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1E" w:rsidRPr="00A676DD" w:rsidRDefault="00A676DD" w:rsidP="002E36B9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6DD">
        <w:rPr>
          <w:rFonts w:ascii="Times New Roman" w:hAnsi="Times New Roman" w:cs="Times New Roman"/>
          <w:b/>
          <w:bCs/>
          <w:sz w:val="24"/>
          <w:szCs w:val="24"/>
        </w:rPr>
        <w:t>ТФ «</w:t>
      </w:r>
      <w:r w:rsidR="002E36B9" w:rsidRPr="002E36B9">
        <w:rPr>
          <w:rFonts w:ascii="Times New Roman" w:hAnsi="Times New Roman" w:cs="Times New Roman"/>
          <w:b/>
          <w:bCs/>
          <w:sz w:val="24"/>
          <w:szCs w:val="24"/>
        </w:rPr>
        <w:t>Формирование корпоративной культуры строительной организации</w:t>
      </w:r>
      <w:r w:rsidRPr="00A676D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7143"/>
      </w:tblGrid>
      <w:tr w:rsidR="002E36B9" w:rsidTr="00F63E0A">
        <w:tc>
          <w:tcPr>
            <w:tcW w:w="2491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Разработка и доведение до работников принципов и целей деятельности строительной организации</w:t>
            </w:r>
          </w:p>
        </w:tc>
      </w:tr>
      <w:tr w:rsidR="002E36B9" w:rsidTr="00F63E0A">
        <w:tc>
          <w:tcPr>
            <w:tcW w:w="2491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Проведение унификации средств и методов деятельности строительной организации</w:t>
            </w:r>
          </w:p>
        </w:tc>
      </w:tr>
      <w:tr w:rsidR="002E36B9" w:rsidTr="00F63E0A">
        <w:tc>
          <w:tcPr>
            <w:tcW w:w="2491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Разработка, внедрение и контроль выполнения норм и правил производственной и финансово-хозяйственной деятельности строительной организации</w:t>
            </w:r>
          </w:p>
        </w:tc>
      </w:tr>
      <w:tr w:rsidR="002E36B9" w:rsidTr="00F63E0A">
        <w:tc>
          <w:tcPr>
            <w:tcW w:w="2491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Оформлять и доводить до работников принципы, целевые установки и программные положения строительной организации</w:t>
            </w:r>
          </w:p>
        </w:tc>
      </w:tr>
      <w:tr w:rsidR="002E36B9" w:rsidTr="00F63E0A">
        <w:tc>
          <w:tcPr>
            <w:tcW w:w="2491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и внедрять групповые формы деятельности</w:t>
            </w:r>
          </w:p>
        </w:tc>
      </w:tr>
      <w:tr w:rsidR="002E36B9" w:rsidTr="00F63E0A">
        <w:tc>
          <w:tcPr>
            <w:tcW w:w="2491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Осуществлять производственную, деловую и персональную коммуникацию</w:t>
            </w:r>
          </w:p>
        </w:tc>
      </w:tr>
      <w:tr w:rsidR="002E36B9" w:rsidTr="00F63E0A">
        <w:tc>
          <w:tcPr>
            <w:tcW w:w="2491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и оформлять локальные нормативные документы, регулирующие осуществление финансово-хозяйственной и производственной деятельности строительной организации</w:t>
            </w:r>
          </w:p>
        </w:tc>
      </w:tr>
      <w:tr w:rsidR="002E36B9" w:rsidTr="00F63E0A">
        <w:tc>
          <w:tcPr>
            <w:tcW w:w="2491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Основные представления о корпоративной культуре</w:t>
            </w:r>
          </w:p>
        </w:tc>
      </w:tr>
      <w:tr w:rsidR="002E36B9" w:rsidTr="00F63E0A">
        <w:tc>
          <w:tcPr>
            <w:tcW w:w="2491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Особенности формирования корпоративной культуры в технологически ориентированных областях деятельности</w:t>
            </w:r>
          </w:p>
        </w:tc>
      </w:tr>
      <w:tr w:rsidR="002E36B9" w:rsidTr="00F63E0A">
        <w:tc>
          <w:tcPr>
            <w:tcW w:w="2491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Средства и методы формирования корпоративной культуры</w:t>
            </w:r>
          </w:p>
        </w:tc>
      </w:tr>
      <w:tr w:rsidR="002E36B9" w:rsidTr="00F63E0A">
        <w:tc>
          <w:tcPr>
            <w:tcW w:w="2491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Средства и методы мотивации работников и коллективов работников</w:t>
            </w:r>
          </w:p>
        </w:tc>
      </w:tr>
    </w:tbl>
    <w:p w:rsidR="0039071E" w:rsidRDefault="0039071E" w:rsidP="0039071E">
      <w:pPr>
        <w:tabs>
          <w:tab w:val="left" w:pos="993"/>
        </w:tabs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DD" w:rsidRPr="0039071E" w:rsidRDefault="00A676DD" w:rsidP="00523638">
      <w:pPr>
        <w:tabs>
          <w:tab w:val="left" w:pos="993"/>
        </w:tabs>
        <w:spacing w:after="0"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676DD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676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76DD">
        <w:rPr>
          <w:rFonts w:ascii="Times New Roman" w:hAnsi="Times New Roman" w:cs="Times New Roman"/>
          <w:b/>
          <w:bCs/>
          <w:sz w:val="24"/>
          <w:szCs w:val="24"/>
        </w:rPr>
        <w:tab/>
        <w:t>ТФ «</w:t>
      </w:r>
      <w:r w:rsidR="002E36B9" w:rsidRPr="002E36B9">
        <w:rPr>
          <w:rFonts w:ascii="Times New Roman" w:hAnsi="Times New Roman" w:cs="Times New Roman"/>
          <w:b/>
          <w:bCs/>
          <w:sz w:val="24"/>
          <w:szCs w:val="24"/>
        </w:rPr>
        <w:t>Руководство работниками строительной организации</w:t>
      </w:r>
      <w:r w:rsidRPr="00A676D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2E36B9" w:rsidTr="00F63E0A">
        <w:tc>
          <w:tcPr>
            <w:tcW w:w="2400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Определение потребности строительной организации в трудовых ресурсах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Разработка и контроль выполнения планов обеспечения деятельности строительной организации трудовыми ресурсами с учетом профессиональных и квалификационных требований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Разработка и контроль исполнения локальных нормативных документов, регламентирующих деятельность работников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Представительство строительной организации в процедурах социального партнерства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Обеспечение формирования позитивного психологического климата в трудовом коллективе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Утверждение штатных расписаний, прием на работу и увольнение сотрудников</w:t>
            </w:r>
          </w:p>
        </w:tc>
      </w:tr>
      <w:tr w:rsidR="002E36B9" w:rsidTr="00F63E0A">
        <w:tc>
          <w:tcPr>
            <w:tcW w:w="2400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Осуществлять планирование деятельности работников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Осуществлять расчет требуемой численности работников с учетом профессиональных и квалификационных требований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Применять средства и методы руководства работниками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Организовывать и осуществлять мониторинг профессионального уровня работников и определять недостающие умения, знания и компетенции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Определять требования к содержанию и формам организации профессионального обучения и повышения квалификации работников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Формулировать и представлять позицию работодателя в коллективных переговорах, при заключении коллективных договоров, осуществлении иных процедур в сфере социального партнерства</w:t>
            </w:r>
          </w:p>
        </w:tc>
      </w:tr>
      <w:tr w:rsidR="002E36B9" w:rsidTr="00F63E0A">
        <w:tc>
          <w:tcPr>
            <w:tcW w:w="2400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Требования законодательных и иных нормативных правовых актов, регулирующих трудовую деятельность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Средства и методы руководства работниками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Методики расчета потребности строительного производства в трудовых ресурсах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оценки эффективности труда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Системы, формы и методы нормирования и оплаты труда в строительстве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Порядок разработки и утверждения локальных нормативных актов, регулирующих трудовые отношения в организации, и порядок их применения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оценки профессионального уровня и личностных качеств работников строительной организации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Документы, подтверждающие профессиональную квалификацию и допуски к отдельным видам работ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Меры поощрения работников, виды дисциплинарных взысканий и порядок их применения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Формы организации профессионального обучения и повышения квалификации работников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Основы договорного права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Законодательство Российской Федерации в области регистрации и охраны интеллектуальной собственности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Формы социального партнерства и порядок их осуществления</w:t>
            </w:r>
          </w:p>
        </w:tc>
      </w:tr>
      <w:tr w:rsidR="002E36B9" w:rsidTr="00F63E0A">
        <w:tc>
          <w:tcPr>
            <w:tcW w:w="2400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Основы миграционного законодательства, включая порядок оформления разрешений на работу для иностранных граждан и лиц без гражданства</w:t>
            </w:r>
          </w:p>
        </w:tc>
      </w:tr>
    </w:tbl>
    <w:p w:rsidR="0039071E" w:rsidRDefault="0039071E" w:rsidP="0039071E">
      <w:pPr>
        <w:pStyle w:val="a3"/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14" w:rsidRPr="00523638" w:rsidRDefault="000F3B14" w:rsidP="002E36B9">
      <w:pPr>
        <w:pStyle w:val="a3"/>
        <w:numPr>
          <w:ilvl w:val="1"/>
          <w:numId w:val="5"/>
        </w:num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638">
        <w:rPr>
          <w:rFonts w:ascii="Times New Roman" w:hAnsi="Times New Roman" w:cs="Times New Roman"/>
          <w:b/>
          <w:bCs/>
          <w:sz w:val="24"/>
          <w:szCs w:val="24"/>
        </w:rPr>
        <w:t>ТФ «</w:t>
      </w:r>
      <w:r w:rsidR="002E36B9" w:rsidRPr="002E36B9">
        <w:rPr>
          <w:rFonts w:ascii="Times New Roman" w:hAnsi="Times New Roman" w:cs="Times New Roman"/>
          <w:b/>
          <w:bCs/>
          <w:sz w:val="24"/>
          <w:szCs w:val="24"/>
        </w:rPr>
        <w:t>Представление и защита интересов строительной организации</w:t>
      </w:r>
      <w:r w:rsidRPr="00523638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7257"/>
      </w:tblGrid>
      <w:tr w:rsidR="002E36B9" w:rsidTr="00F63E0A">
        <w:tc>
          <w:tcPr>
            <w:tcW w:w="2376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Представление строительной организации собственникам имущества строительной организации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Представление и защита интересов строительной организации в переговорах с заказчиками, подрядчиками, поставщиками и другими контрагентами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Представление интересов строительной организации в отношениях с физическими, юридическими лицами, органами государственной власти и иными организациями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Представление и защита интересов строительной организации в отраслевых комиссиях по регулированию социально-трудовых отношений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Представление и защита интересов строительной организации в судебных органах, органах государственной власти, осуществляющих регулирование, контроль и надзор за деятельностью строительной организации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Представление строительной организации в средствах массовой информации</w:t>
            </w:r>
          </w:p>
        </w:tc>
      </w:tr>
      <w:tr w:rsidR="002E36B9" w:rsidTr="00F63E0A">
        <w:tc>
          <w:tcPr>
            <w:tcW w:w="2376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и представлять презентационные материалы собственникам имущества строительной организации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Осуществлять бизнес-переговоры с заказчиками, подрядчиками, поставщиками и другими контрагентами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Представлять финансово-хозяйственную, исполнительно-техническую и иную документацию в судебных органах, органах государственной власти, осуществляющих регулирование, контроль и надзор за деятельностью строительной организации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Разрабатывать и представлять информационные, рекламные и иные материалы о деятельности строительной организации в средствах массовой информации и на публичных мероприятиях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Вести деловую переписку</w:t>
            </w:r>
          </w:p>
        </w:tc>
      </w:tr>
      <w:tr w:rsidR="002E36B9" w:rsidTr="00F63E0A">
        <w:tc>
          <w:tcPr>
            <w:tcW w:w="2376" w:type="dxa"/>
            <w:vMerge w:val="restart"/>
          </w:tcPr>
          <w:p w:rsidR="002E36B9" w:rsidRPr="002E36B9" w:rsidRDefault="002E36B9" w:rsidP="00F63E0A">
            <w:pPr>
              <w:pStyle w:val="ConsPlusNormal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Требования к оформлению презентационных материалов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Требования к составу и оформлению документации, представляемой собственникам имущества строительной организации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Требованию к составу и оформлению документации, представляемой органам государственной власти, осуществляющим регулирование, контроль и надзор за деятельностью строительной организации, иным заинтересованным лицам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Основы гражданско-процессуального и арбитражно-процессуального законодательства Российской Федерации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Методы осуществления производственной, бизнес- и персональной коммуникации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F63E0A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F63E0A">
            <w:pPr>
              <w:pStyle w:val="ConsPlusNormal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Основы этики делового общения</w:t>
            </w:r>
          </w:p>
        </w:tc>
      </w:tr>
      <w:tr w:rsidR="002E36B9" w:rsidTr="00F63E0A">
        <w:tc>
          <w:tcPr>
            <w:tcW w:w="2376" w:type="dxa"/>
            <w:vMerge/>
          </w:tcPr>
          <w:p w:rsidR="002E36B9" w:rsidRPr="002E36B9" w:rsidRDefault="002E36B9" w:rsidP="000577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2E36B9" w:rsidRPr="002E36B9" w:rsidRDefault="002E36B9" w:rsidP="0005770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E36B9">
              <w:rPr>
                <w:sz w:val="24"/>
                <w:szCs w:val="24"/>
              </w:rPr>
              <w:t>Основы риторики и техники публичных выступлений</w:t>
            </w:r>
          </w:p>
        </w:tc>
      </w:tr>
    </w:tbl>
    <w:p w:rsidR="00523638" w:rsidRDefault="00523638" w:rsidP="00057708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75" w:rsidRDefault="00016375" w:rsidP="00057708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75">
        <w:rPr>
          <w:rFonts w:ascii="Times New Roman" w:hAnsi="Times New Roman" w:cs="Times New Roman"/>
          <w:b/>
          <w:sz w:val="24"/>
          <w:szCs w:val="24"/>
        </w:rPr>
        <w:t>Требования к образованию и обучению</w:t>
      </w:r>
      <w:r w:rsidRPr="00016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39C2" w:rsidRPr="009839C2">
        <w:rPr>
          <w:rFonts w:ascii="Times New Roman" w:hAnsi="Times New Roman" w:cs="Times New Roman"/>
          <w:b/>
          <w:bCs/>
          <w:sz w:val="24"/>
          <w:szCs w:val="24"/>
        </w:rPr>
        <w:t>руководителей строительных организаций</w:t>
      </w:r>
    </w:p>
    <w:p w:rsidR="00016375" w:rsidRDefault="00016375" w:rsidP="00057708">
      <w:pPr>
        <w:pStyle w:val="a3"/>
        <w:tabs>
          <w:tab w:val="left" w:pos="993"/>
        </w:tabs>
        <w:spacing w:after="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16375" w:rsidRDefault="00016375" w:rsidP="00057708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 Н</w:t>
      </w:r>
      <w:r w:rsidRPr="00016375">
        <w:rPr>
          <w:rFonts w:ascii="Times New Roman" w:hAnsi="Times New Roman" w:cs="Times New Roman"/>
          <w:bCs/>
          <w:sz w:val="24"/>
          <w:szCs w:val="24"/>
        </w:rPr>
        <w:t>аличие высшего образования по профессии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специальности или направлению </w:t>
      </w:r>
      <w:r w:rsidRPr="00016375">
        <w:rPr>
          <w:rFonts w:ascii="Times New Roman" w:hAnsi="Times New Roman" w:cs="Times New Roman"/>
          <w:bCs/>
          <w:sz w:val="24"/>
          <w:szCs w:val="24"/>
        </w:rPr>
        <w:t>под</w:t>
      </w:r>
      <w:r>
        <w:rPr>
          <w:rFonts w:ascii="Times New Roman" w:hAnsi="Times New Roman" w:cs="Times New Roman"/>
          <w:bCs/>
          <w:sz w:val="24"/>
          <w:szCs w:val="24"/>
        </w:rPr>
        <w:t>готовки в области строительства.</w:t>
      </w:r>
    </w:p>
    <w:p w:rsidR="00016375" w:rsidRPr="00016375" w:rsidRDefault="00016375" w:rsidP="00057708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 П</w:t>
      </w:r>
      <w:r w:rsidRPr="00016375">
        <w:rPr>
          <w:rFonts w:ascii="Times New Roman" w:hAnsi="Times New Roman" w:cs="Times New Roman"/>
          <w:bCs/>
          <w:sz w:val="24"/>
          <w:szCs w:val="24"/>
        </w:rPr>
        <w:t>овышение квалификации по направлению подготовки в области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реже одного раза в пять лет.</w:t>
      </w:r>
    </w:p>
    <w:p w:rsidR="00016375" w:rsidRPr="00016375" w:rsidRDefault="00016375" w:rsidP="00057708">
      <w:pPr>
        <w:pStyle w:val="a3"/>
        <w:tabs>
          <w:tab w:val="left" w:pos="993"/>
        </w:tabs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75" w:rsidRDefault="00016375" w:rsidP="00057708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75">
        <w:rPr>
          <w:rFonts w:ascii="Times New Roman" w:hAnsi="Times New Roman" w:cs="Times New Roman"/>
          <w:b/>
          <w:bCs/>
          <w:sz w:val="24"/>
          <w:szCs w:val="24"/>
        </w:rPr>
        <w:t>Требования к практическому опыту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39C2" w:rsidRPr="009839C2">
        <w:rPr>
          <w:rFonts w:ascii="Times New Roman" w:hAnsi="Times New Roman" w:cs="Times New Roman"/>
          <w:b/>
          <w:bCs/>
          <w:sz w:val="24"/>
          <w:szCs w:val="24"/>
        </w:rPr>
        <w:t>руководителей строительных организаций</w:t>
      </w:r>
    </w:p>
    <w:p w:rsidR="00057708" w:rsidRDefault="00057708" w:rsidP="00057708">
      <w:pPr>
        <w:pStyle w:val="a3"/>
        <w:tabs>
          <w:tab w:val="left" w:pos="993"/>
        </w:tabs>
        <w:spacing w:after="0" w:line="276" w:lineRule="auto"/>
        <w:ind w:left="1495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75" w:rsidRDefault="00016375" w:rsidP="00057708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05770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 Н</w:t>
      </w:r>
      <w:r w:rsidRPr="00016375">
        <w:rPr>
          <w:rFonts w:ascii="Times New Roman" w:hAnsi="Times New Roman" w:cs="Times New Roman"/>
          <w:bCs/>
          <w:sz w:val="24"/>
          <w:szCs w:val="24"/>
        </w:rPr>
        <w:t>аличие общего трудового стажа по профессии, специальности или направлению подготовки в области строит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льства не менее чем </w:t>
      </w:r>
      <w:r w:rsidR="00057708">
        <w:rPr>
          <w:rFonts w:ascii="Times New Roman" w:hAnsi="Times New Roman" w:cs="Times New Roman"/>
          <w:bCs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bCs/>
          <w:sz w:val="24"/>
          <w:szCs w:val="24"/>
        </w:rPr>
        <w:t>лет.</w:t>
      </w:r>
    </w:p>
    <w:p w:rsidR="009276DE" w:rsidRDefault="00016375" w:rsidP="00057708">
      <w:pPr>
        <w:pStyle w:val="a3"/>
        <w:tabs>
          <w:tab w:val="left" w:pos="993"/>
        </w:tabs>
        <w:spacing w:after="0" w:line="276" w:lineRule="auto"/>
        <w:ind w:left="568"/>
        <w:rPr>
          <w:rFonts w:ascii="Times New Roman" w:hAnsi="Times New Roman" w:cs="Times New Roman"/>
          <w:bCs/>
          <w:sz w:val="24"/>
          <w:szCs w:val="24"/>
        </w:rPr>
      </w:pPr>
      <w:r w:rsidRPr="00016375">
        <w:rPr>
          <w:rFonts w:ascii="Times New Roman" w:hAnsi="Times New Roman" w:cs="Times New Roman"/>
          <w:bCs/>
          <w:sz w:val="24"/>
          <w:szCs w:val="24"/>
        </w:rPr>
        <w:t>6.</w:t>
      </w:r>
      <w:r w:rsidR="00057708">
        <w:rPr>
          <w:rFonts w:ascii="Times New Roman" w:hAnsi="Times New Roman" w:cs="Times New Roman"/>
          <w:bCs/>
          <w:sz w:val="24"/>
          <w:szCs w:val="24"/>
        </w:rPr>
        <w:t>2</w:t>
      </w:r>
      <w:r w:rsidRPr="00016375">
        <w:rPr>
          <w:rFonts w:ascii="Times New Roman" w:hAnsi="Times New Roman" w:cs="Times New Roman"/>
          <w:bCs/>
          <w:sz w:val="24"/>
          <w:szCs w:val="24"/>
        </w:rPr>
        <w:t>. Наличие разрешения на работу (для иностранных граждан)</w:t>
      </w:r>
    </w:p>
    <w:p w:rsidR="00C354F4" w:rsidRDefault="00C354F4" w:rsidP="00057708">
      <w:pPr>
        <w:pStyle w:val="a3"/>
        <w:tabs>
          <w:tab w:val="left" w:pos="993"/>
        </w:tabs>
        <w:spacing w:after="0" w:line="276" w:lineRule="auto"/>
        <w:ind w:left="568"/>
        <w:rPr>
          <w:rFonts w:ascii="Times New Roman" w:hAnsi="Times New Roman" w:cs="Times New Roman"/>
          <w:bCs/>
          <w:sz w:val="24"/>
          <w:szCs w:val="24"/>
        </w:rPr>
      </w:pPr>
    </w:p>
    <w:p w:rsidR="00C354F4" w:rsidRPr="00C354F4" w:rsidRDefault="00C354F4" w:rsidP="00057708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Times New Roman" w:eastAsia="Verdana" w:hAnsi="Times New Roman" w:cs="Times New Roman"/>
          <w:b/>
          <w:bCs/>
          <w:iCs/>
          <w:sz w:val="24"/>
          <w:szCs w:val="24"/>
        </w:rPr>
      </w:pPr>
      <w:r w:rsidRPr="00C354F4">
        <w:rPr>
          <w:rFonts w:ascii="Times New Roman" w:eastAsia="Verdana" w:hAnsi="Times New Roman" w:cs="Times New Roman"/>
          <w:b/>
          <w:bCs/>
          <w:iCs/>
          <w:sz w:val="24"/>
          <w:szCs w:val="24"/>
        </w:rPr>
        <w:t>Заключительные положения</w:t>
      </w:r>
    </w:p>
    <w:p w:rsidR="00C354F4" w:rsidRPr="00C354F4" w:rsidRDefault="00C354F4" w:rsidP="00057708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54F4" w:rsidRPr="00C354F4" w:rsidRDefault="00C354F4" w:rsidP="00057708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4F4">
        <w:rPr>
          <w:rFonts w:ascii="Times New Roman" w:eastAsia="Calibri" w:hAnsi="Times New Roman" w:cs="Times New Roman"/>
          <w:sz w:val="24"/>
          <w:szCs w:val="24"/>
        </w:rPr>
        <w:t xml:space="preserve">7.1. Настоящий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квалификационный </w:t>
      </w:r>
      <w:r w:rsidRPr="00C354F4">
        <w:rPr>
          <w:rFonts w:ascii="Times New Roman" w:eastAsia="Calibri" w:hAnsi="Times New Roman" w:cs="Times New Roman"/>
          <w:sz w:val="24"/>
          <w:szCs w:val="24"/>
        </w:rPr>
        <w:t xml:space="preserve">стандарт, изменения, внесенные в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C354F4">
        <w:rPr>
          <w:rFonts w:ascii="Times New Roman" w:eastAsia="Calibri" w:hAnsi="Times New Roman" w:cs="Times New Roman"/>
          <w:sz w:val="24"/>
          <w:szCs w:val="24"/>
        </w:rPr>
        <w:t>астоящий квалификационный стандарт, решение о признании утратившим силу данн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C354F4">
        <w:rPr>
          <w:rFonts w:ascii="Times New Roman" w:eastAsia="Calibri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C354F4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54F4">
        <w:rPr>
          <w:rFonts w:ascii="Times New Roman" w:eastAsia="Calibri" w:hAnsi="Times New Roman" w:cs="Times New Roman"/>
          <w:sz w:val="24"/>
          <w:szCs w:val="24"/>
        </w:rPr>
        <w:t xml:space="preserve"> вступают в силу со дня внесения сведений о нем в государственный реестр саморегулируемых организаций, но не ранее чем с 01.07.2017 г.</w:t>
      </w:r>
    </w:p>
    <w:p w:rsidR="00C354F4" w:rsidRPr="00016375" w:rsidRDefault="00C354F4" w:rsidP="00016375">
      <w:pPr>
        <w:pStyle w:val="a3"/>
        <w:tabs>
          <w:tab w:val="left" w:pos="993"/>
        </w:tabs>
        <w:spacing w:after="0" w:line="360" w:lineRule="auto"/>
        <w:ind w:left="568"/>
        <w:rPr>
          <w:rFonts w:ascii="Times New Roman" w:hAnsi="Times New Roman" w:cs="Times New Roman"/>
          <w:bCs/>
          <w:sz w:val="24"/>
          <w:szCs w:val="24"/>
        </w:rPr>
      </w:pPr>
    </w:p>
    <w:sectPr w:rsidR="00C354F4" w:rsidRPr="00016375" w:rsidSect="001916B2">
      <w:foot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ED" w:rsidRDefault="000411ED" w:rsidP="001916B2">
      <w:pPr>
        <w:spacing w:after="0" w:line="240" w:lineRule="auto"/>
      </w:pPr>
      <w:r>
        <w:separator/>
      </w:r>
    </w:p>
  </w:endnote>
  <w:endnote w:type="continuationSeparator" w:id="0">
    <w:p w:rsidR="000411ED" w:rsidRDefault="000411ED" w:rsidP="0019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712752"/>
      <w:docPartObj>
        <w:docPartGallery w:val="Page Numbers (Bottom of Page)"/>
        <w:docPartUnique/>
      </w:docPartObj>
    </w:sdtPr>
    <w:sdtEndPr/>
    <w:sdtContent>
      <w:p w:rsidR="001916B2" w:rsidRDefault="001916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708">
          <w:rPr>
            <w:noProof/>
          </w:rPr>
          <w:t>13</w:t>
        </w:r>
        <w:r>
          <w:fldChar w:fldCharType="end"/>
        </w:r>
      </w:p>
    </w:sdtContent>
  </w:sdt>
  <w:p w:rsidR="001916B2" w:rsidRDefault="001916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ED" w:rsidRDefault="000411ED" w:rsidP="001916B2">
      <w:pPr>
        <w:spacing w:after="0" w:line="240" w:lineRule="auto"/>
      </w:pPr>
      <w:r>
        <w:separator/>
      </w:r>
    </w:p>
  </w:footnote>
  <w:footnote w:type="continuationSeparator" w:id="0">
    <w:p w:rsidR="000411ED" w:rsidRDefault="000411ED" w:rsidP="0019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064"/>
    <w:multiLevelType w:val="multilevel"/>
    <w:tmpl w:val="68F4B8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9F95008"/>
    <w:multiLevelType w:val="multilevel"/>
    <w:tmpl w:val="1DAA5372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3D034990"/>
    <w:multiLevelType w:val="hybridMultilevel"/>
    <w:tmpl w:val="E1B2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65027"/>
    <w:multiLevelType w:val="multilevel"/>
    <w:tmpl w:val="68F4B8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7C7317E5"/>
    <w:multiLevelType w:val="hybridMultilevel"/>
    <w:tmpl w:val="9EACB646"/>
    <w:lvl w:ilvl="0" w:tplc="AA14673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F1"/>
    <w:rsid w:val="00016375"/>
    <w:rsid w:val="000411ED"/>
    <w:rsid w:val="00057708"/>
    <w:rsid w:val="00094EC7"/>
    <w:rsid w:val="000F3B14"/>
    <w:rsid w:val="001916B2"/>
    <w:rsid w:val="002E36B9"/>
    <w:rsid w:val="0039071E"/>
    <w:rsid w:val="00430D30"/>
    <w:rsid w:val="00510C13"/>
    <w:rsid w:val="00523638"/>
    <w:rsid w:val="005C57C8"/>
    <w:rsid w:val="00641691"/>
    <w:rsid w:val="006B5717"/>
    <w:rsid w:val="0070318D"/>
    <w:rsid w:val="00721EA0"/>
    <w:rsid w:val="00727863"/>
    <w:rsid w:val="00783BB8"/>
    <w:rsid w:val="007E3C7B"/>
    <w:rsid w:val="009276DE"/>
    <w:rsid w:val="009839C2"/>
    <w:rsid w:val="00A56816"/>
    <w:rsid w:val="00A676DD"/>
    <w:rsid w:val="00B16097"/>
    <w:rsid w:val="00B72734"/>
    <w:rsid w:val="00B87814"/>
    <w:rsid w:val="00C354F4"/>
    <w:rsid w:val="00D032F1"/>
    <w:rsid w:val="00E96431"/>
    <w:rsid w:val="00EC7EBF"/>
    <w:rsid w:val="00F44AA5"/>
    <w:rsid w:val="00F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52C9"/>
  <w15:chartTrackingRefBased/>
  <w15:docId w15:val="{35C041CF-25C6-4292-82C7-D413B141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A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6B2"/>
  </w:style>
  <w:style w:type="paragraph" w:styleId="a6">
    <w:name w:val="footer"/>
    <w:basedOn w:val="a"/>
    <w:link w:val="a7"/>
    <w:uiPriority w:val="99"/>
    <w:unhideWhenUsed/>
    <w:rsid w:val="0019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6B2"/>
  </w:style>
  <w:style w:type="paragraph" w:customStyle="1" w:styleId="ConsPlusNormal">
    <w:name w:val="ConsPlusNormal"/>
    <w:rsid w:val="00390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54CC-3666-4B36-95F6-1D4A8037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13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15</cp:revision>
  <dcterms:created xsi:type="dcterms:W3CDTF">2017-05-22T09:11:00Z</dcterms:created>
  <dcterms:modified xsi:type="dcterms:W3CDTF">2017-05-23T14:46:00Z</dcterms:modified>
</cp:coreProperties>
</file>